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853" w:rsidRDefault="00FF3853" w:rsidP="00FF3853">
      <w:pPr>
        <w:ind w:firstLine="360"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НОВОБЕРЕЗОВСКИЙ СЕЛЬСКИЙ СОВЕТ ДЕПУТАТОВ</w:t>
      </w:r>
    </w:p>
    <w:p w:rsidR="00FF3853" w:rsidRDefault="00FF3853" w:rsidP="00FF3853">
      <w:pPr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ИДРИНСКОГО  РАЙОНА</w:t>
      </w:r>
    </w:p>
    <w:p w:rsidR="00FF3853" w:rsidRDefault="00FF3853" w:rsidP="00FF3853">
      <w:pPr>
        <w:jc w:val="center"/>
        <w:outlineLvl w:val="0"/>
        <w:rPr>
          <w:b/>
          <w:bCs/>
          <w:color w:val="003366"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КРАСНОЯРСКОГО КРАЯ</w:t>
      </w:r>
    </w:p>
    <w:p w:rsidR="00FF3853" w:rsidRDefault="00FF3853" w:rsidP="00FF3853">
      <w:pPr>
        <w:jc w:val="center"/>
        <w:rPr>
          <w:b/>
          <w:sz w:val="28"/>
          <w:szCs w:val="28"/>
        </w:rPr>
      </w:pPr>
    </w:p>
    <w:p w:rsidR="00FF3853" w:rsidRDefault="00FF3853" w:rsidP="00FF38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F3853" w:rsidRDefault="00FF3853" w:rsidP="00FF3853">
      <w:pPr>
        <w:jc w:val="center"/>
        <w:rPr>
          <w:b/>
          <w:sz w:val="28"/>
          <w:szCs w:val="28"/>
        </w:rPr>
      </w:pPr>
    </w:p>
    <w:p w:rsidR="00FF3853" w:rsidRDefault="00CF1179" w:rsidP="00FF3853">
      <w:pPr>
        <w:rPr>
          <w:sz w:val="28"/>
          <w:szCs w:val="28"/>
        </w:rPr>
      </w:pPr>
      <w:r>
        <w:rPr>
          <w:sz w:val="28"/>
          <w:szCs w:val="28"/>
        </w:rPr>
        <w:t>31.08</w:t>
      </w:r>
      <w:r w:rsidR="00FF3853">
        <w:rPr>
          <w:sz w:val="28"/>
          <w:szCs w:val="28"/>
        </w:rPr>
        <w:t xml:space="preserve">.2018                                 с. Новоберезовка                                 № </w:t>
      </w:r>
      <w:r>
        <w:rPr>
          <w:sz w:val="28"/>
          <w:szCs w:val="28"/>
        </w:rPr>
        <w:t>13-67-</w:t>
      </w:r>
      <w:bookmarkStart w:id="0" w:name="_GoBack"/>
      <w:bookmarkEnd w:id="0"/>
      <w:r w:rsidR="00FF3853">
        <w:rPr>
          <w:sz w:val="28"/>
          <w:szCs w:val="28"/>
        </w:rPr>
        <w:t>р</w:t>
      </w:r>
    </w:p>
    <w:p w:rsidR="00FF3853" w:rsidRDefault="00FF3853" w:rsidP="00FF3853">
      <w:pPr>
        <w:ind w:left="432"/>
        <w:jc w:val="center"/>
        <w:rPr>
          <w:bCs/>
          <w:sz w:val="28"/>
          <w:szCs w:val="28"/>
        </w:rPr>
      </w:pPr>
    </w:p>
    <w:p w:rsidR="00FF3853" w:rsidRDefault="00FF3853" w:rsidP="00FF3853">
      <w:pPr>
        <w:tabs>
          <w:tab w:val="left" w:pos="34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решение сельского Совета депутатов </w:t>
      </w:r>
    </w:p>
    <w:p w:rsidR="008248A7" w:rsidRDefault="00FF3853" w:rsidP="00FF3853">
      <w:pPr>
        <w:tabs>
          <w:tab w:val="left" w:pos="34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от 22.12.2017 № 10-53-р «Об утверждении Порядка</w:t>
      </w:r>
      <w:r w:rsidR="008248A7">
        <w:rPr>
          <w:bCs/>
          <w:sz w:val="28"/>
          <w:szCs w:val="28"/>
        </w:rPr>
        <w:t xml:space="preserve"> увольнения (освобождения от должности) лиц, занимающих муниципальные </w:t>
      </w:r>
    </w:p>
    <w:p w:rsidR="00FF3853" w:rsidRDefault="008248A7" w:rsidP="00FF3853">
      <w:pPr>
        <w:tabs>
          <w:tab w:val="left" w:pos="342"/>
        </w:tabs>
        <w:rPr>
          <w:sz w:val="28"/>
          <w:szCs w:val="28"/>
        </w:rPr>
      </w:pPr>
      <w:r>
        <w:rPr>
          <w:bCs/>
          <w:sz w:val="28"/>
          <w:szCs w:val="28"/>
        </w:rPr>
        <w:t>должности в связи с утратой доверия</w:t>
      </w:r>
      <w:r w:rsidR="00FF3853">
        <w:rPr>
          <w:bCs/>
          <w:sz w:val="28"/>
          <w:szCs w:val="28"/>
        </w:rPr>
        <w:t>»</w:t>
      </w:r>
    </w:p>
    <w:p w:rsidR="00FF3853" w:rsidRDefault="00FF3853" w:rsidP="00FF3853"/>
    <w:p w:rsidR="00FF3853" w:rsidRDefault="00FF3853" w:rsidP="00FF3853"/>
    <w:p w:rsidR="00FF3853" w:rsidRDefault="00FF3853" w:rsidP="00FF3853">
      <w:pPr>
        <w:rPr>
          <w:sz w:val="28"/>
          <w:szCs w:val="28"/>
        </w:rPr>
      </w:pPr>
      <w:r>
        <w:t xml:space="preserve">     </w:t>
      </w:r>
      <w:r>
        <w:rPr>
          <w:sz w:val="28"/>
          <w:szCs w:val="28"/>
        </w:rPr>
        <w:t xml:space="preserve">В связи с приведением решения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 xml:space="preserve"> </w:t>
      </w:r>
      <w:r w:rsidR="008248A7">
        <w:rPr>
          <w:sz w:val="28"/>
          <w:szCs w:val="28"/>
        </w:rPr>
        <w:t>сельского Совета депутатов от 22.12.2017 № 10-53</w:t>
      </w:r>
      <w:r>
        <w:rPr>
          <w:sz w:val="28"/>
          <w:szCs w:val="28"/>
        </w:rPr>
        <w:t>-р в соответствие с действующим законодательством на основании заключения по результатам юридической экспертизы муниципального нормативного правового акта Управления территориальной политики Губернатора Красноярского края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Новоберезовский</w:t>
      </w:r>
      <w:proofErr w:type="spellEnd"/>
      <w:r>
        <w:rPr>
          <w:bCs/>
          <w:sz w:val="28"/>
          <w:szCs w:val="28"/>
        </w:rPr>
        <w:t xml:space="preserve"> сельский Совет депутатов</w:t>
      </w:r>
    </w:p>
    <w:p w:rsidR="00FF3853" w:rsidRDefault="00FF3853" w:rsidP="00FF385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РЕШИЛ:</w:t>
      </w:r>
    </w:p>
    <w:p w:rsidR="00FF3853" w:rsidRDefault="00FF3853" w:rsidP="008248A7">
      <w:pPr>
        <w:tabs>
          <w:tab w:val="left" w:pos="342"/>
        </w:tabs>
        <w:rPr>
          <w:sz w:val="28"/>
          <w:szCs w:val="28"/>
        </w:rPr>
      </w:pPr>
      <w:r>
        <w:rPr>
          <w:sz w:val="28"/>
          <w:szCs w:val="28"/>
        </w:rPr>
        <w:t xml:space="preserve">        1. Внести в решение сельского Совета депутатов от </w:t>
      </w:r>
      <w:r w:rsidR="008248A7">
        <w:rPr>
          <w:sz w:val="28"/>
        </w:rPr>
        <w:t>22.12.2017 г № 10-53</w:t>
      </w:r>
      <w:r>
        <w:rPr>
          <w:sz w:val="28"/>
        </w:rPr>
        <w:t>-р «</w:t>
      </w:r>
      <w:r>
        <w:rPr>
          <w:bCs/>
          <w:sz w:val="28"/>
          <w:szCs w:val="28"/>
        </w:rPr>
        <w:t>Об утверж</w:t>
      </w:r>
      <w:r w:rsidR="008248A7">
        <w:rPr>
          <w:bCs/>
          <w:sz w:val="28"/>
          <w:szCs w:val="28"/>
        </w:rPr>
        <w:t>дении Порядка увольнения (освобождения от должности) лиц, занимающих муниципальные должности в связи с утратой доверия</w:t>
      </w:r>
      <w:r>
        <w:rPr>
          <w:sz w:val="28"/>
        </w:rPr>
        <w:t xml:space="preserve">» </w:t>
      </w:r>
      <w:r>
        <w:rPr>
          <w:sz w:val="28"/>
          <w:szCs w:val="28"/>
        </w:rPr>
        <w:t xml:space="preserve"> следующие изменения:</w:t>
      </w:r>
    </w:p>
    <w:p w:rsidR="008248A7" w:rsidRDefault="008248A7" w:rsidP="00FF3853">
      <w:pPr>
        <w:pStyle w:val="a4"/>
        <w:numPr>
          <w:ilvl w:val="1"/>
          <w:numId w:val="1"/>
        </w:numPr>
        <w:tabs>
          <w:tab w:val="left" w:pos="342"/>
        </w:tabs>
        <w:rPr>
          <w:sz w:val="28"/>
          <w:szCs w:val="28"/>
        </w:rPr>
      </w:pPr>
      <w:r w:rsidRPr="008248A7">
        <w:rPr>
          <w:sz w:val="28"/>
          <w:szCs w:val="28"/>
        </w:rPr>
        <w:t>в пункте 2. приложения</w:t>
      </w:r>
      <w:r w:rsidR="00FF3853" w:rsidRPr="008248A7">
        <w:rPr>
          <w:sz w:val="28"/>
          <w:szCs w:val="28"/>
        </w:rPr>
        <w:t xml:space="preserve"> слов</w:t>
      </w:r>
      <w:r w:rsidRPr="008248A7">
        <w:rPr>
          <w:sz w:val="28"/>
          <w:szCs w:val="28"/>
        </w:rPr>
        <w:t>а «на постоянной основе» исключить;</w:t>
      </w:r>
      <w:r w:rsidR="00FF3853" w:rsidRPr="008248A7">
        <w:rPr>
          <w:sz w:val="28"/>
          <w:szCs w:val="28"/>
        </w:rPr>
        <w:t xml:space="preserve"> </w:t>
      </w:r>
    </w:p>
    <w:p w:rsidR="00FF3853" w:rsidRPr="008248A7" w:rsidRDefault="00FF3853" w:rsidP="00FF3853">
      <w:pPr>
        <w:pStyle w:val="a4"/>
        <w:numPr>
          <w:ilvl w:val="1"/>
          <w:numId w:val="1"/>
        </w:numPr>
        <w:tabs>
          <w:tab w:val="left" w:pos="342"/>
        </w:tabs>
        <w:rPr>
          <w:sz w:val="28"/>
          <w:szCs w:val="28"/>
        </w:rPr>
      </w:pPr>
      <w:r w:rsidRPr="008248A7">
        <w:rPr>
          <w:sz w:val="28"/>
          <w:szCs w:val="28"/>
        </w:rPr>
        <w:t xml:space="preserve"> пункт 2.12. Положения исключить;</w:t>
      </w:r>
    </w:p>
    <w:p w:rsidR="00FF3853" w:rsidRDefault="00FF3853" w:rsidP="00FF3853">
      <w:pPr>
        <w:pStyle w:val="a4"/>
        <w:numPr>
          <w:ilvl w:val="1"/>
          <w:numId w:val="1"/>
        </w:numPr>
        <w:tabs>
          <w:tab w:val="left" w:pos="342"/>
        </w:tabs>
        <w:rPr>
          <w:sz w:val="28"/>
          <w:szCs w:val="28"/>
        </w:rPr>
      </w:pPr>
      <w:r>
        <w:rPr>
          <w:sz w:val="28"/>
          <w:szCs w:val="28"/>
        </w:rPr>
        <w:t>абзацы 1, 2 пункта 3,7. Положения исключить;</w:t>
      </w:r>
    </w:p>
    <w:p w:rsidR="00FF3853" w:rsidRDefault="00FF3853" w:rsidP="00FF3853">
      <w:pPr>
        <w:pStyle w:val="a4"/>
        <w:numPr>
          <w:ilvl w:val="1"/>
          <w:numId w:val="1"/>
        </w:numPr>
        <w:tabs>
          <w:tab w:val="left" w:pos="342"/>
        </w:tabs>
        <w:rPr>
          <w:sz w:val="28"/>
          <w:szCs w:val="28"/>
        </w:rPr>
      </w:pPr>
      <w:r>
        <w:rPr>
          <w:sz w:val="28"/>
          <w:szCs w:val="28"/>
        </w:rPr>
        <w:t>во втором абзаце п. 2.1. Положения слова «сверх указанного стажа» заменить словами «сверх стажа, установленного в соответствии с пунктом 1 статьи 9 Закона Красноярского края от 24.04.2008 № 5-1565 «Об особенностях правового регулирования муниципальной службы в Красноярском крае»</w:t>
      </w:r>
    </w:p>
    <w:p w:rsidR="00FF3853" w:rsidRDefault="00FF3853" w:rsidP="00FF3853">
      <w:pPr>
        <w:pStyle w:val="a4"/>
        <w:numPr>
          <w:ilvl w:val="1"/>
          <w:numId w:val="1"/>
        </w:numPr>
        <w:tabs>
          <w:tab w:val="left" w:pos="342"/>
        </w:tabs>
        <w:rPr>
          <w:sz w:val="28"/>
          <w:szCs w:val="28"/>
        </w:rPr>
      </w:pPr>
      <w:r>
        <w:rPr>
          <w:sz w:val="28"/>
          <w:szCs w:val="28"/>
        </w:rPr>
        <w:t xml:space="preserve">подпункт 8 пункта 2.6. Положения дополнить словами: «, </w:t>
      </w:r>
      <w:proofErr w:type="gramStart"/>
      <w:r>
        <w:rPr>
          <w:sz w:val="28"/>
          <w:szCs w:val="28"/>
        </w:rPr>
        <w:t>которая</w:t>
      </w:r>
      <w:proofErr w:type="gramEnd"/>
      <w:r>
        <w:rPr>
          <w:sz w:val="28"/>
          <w:szCs w:val="28"/>
        </w:rPr>
        <w:t xml:space="preserve"> не является выплатой за отработанное время»</w:t>
      </w:r>
    </w:p>
    <w:p w:rsidR="00FF3853" w:rsidRDefault="00FF3853" w:rsidP="00FF3853">
      <w:pPr>
        <w:tabs>
          <w:tab w:val="left" w:pos="342"/>
        </w:tabs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  <w:shd w:val="clear" w:color="auto" w:fill="FFFFFF"/>
        </w:rPr>
        <w:t xml:space="preserve">2. </w:t>
      </w:r>
      <w:proofErr w:type="gramStart"/>
      <w:r>
        <w:rPr>
          <w:sz w:val="28"/>
          <w:szCs w:val="28"/>
          <w:shd w:val="clear" w:color="auto" w:fill="FFFFFF"/>
        </w:rPr>
        <w:t>Контроль за</w:t>
      </w:r>
      <w:proofErr w:type="gramEnd"/>
      <w:r>
        <w:rPr>
          <w:sz w:val="28"/>
          <w:szCs w:val="28"/>
          <w:shd w:val="clear" w:color="auto" w:fill="FFFFFF"/>
        </w:rPr>
        <w:t xml:space="preserve"> исполнением настоящего решения оставляю за собой.</w:t>
      </w:r>
    </w:p>
    <w:p w:rsidR="00FF3853" w:rsidRDefault="00FF3853" w:rsidP="00FF3853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3. Решение вступает в силу </w:t>
      </w:r>
      <w:r>
        <w:rPr>
          <w:sz w:val="28"/>
          <w:szCs w:val="28"/>
        </w:rPr>
        <w:t> </w:t>
      </w:r>
      <w:r>
        <w:rPr>
          <w:sz w:val="28"/>
          <w:szCs w:val="28"/>
          <w:shd w:val="clear" w:color="auto" w:fill="FFFFFF"/>
        </w:rPr>
        <w:t>в день, следующий за днем его опубликования на</w:t>
      </w:r>
      <w:r>
        <w:rPr>
          <w:sz w:val="28"/>
          <w:szCs w:val="28"/>
        </w:rPr>
        <w:t xml:space="preserve"> официальном сайте муниципального образования 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район в разделе сельские поселения/</w:t>
      </w:r>
      <w:proofErr w:type="spellStart"/>
      <w:r>
        <w:rPr>
          <w:sz w:val="28"/>
          <w:szCs w:val="28"/>
        </w:rPr>
        <w:t>Новоберезовский</w:t>
      </w:r>
      <w:proofErr w:type="spellEnd"/>
      <w:r>
        <w:rPr>
          <w:sz w:val="28"/>
          <w:szCs w:val="28"/>
        </w:rPr>
        <w:t xml:space="preserve"> сельсовет (</w:t>
      </w:r>
      <w:hyperlink r:id="rId6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idra</w:t>
        </w:r>
        <w:proofErr w:type="spellEnd"/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org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</w:t>
      </w:r>
    </w:p>
    <w:p w:rsidR="00FF3853" w:rsidRDefault="00FF3853" w:rsidP="00FF3853">
      <w:pPr>
        <w:jc w:val="both"/>
        <w:rPr>
          <w:sz w:val="28"/>
          <w:szCs w:val="28"/>
        </w:rPr>
      </w:pPr>
    </w:p>
    <w:p w:rsidR="00FF3853" w:rsidRDefault="00FF3853" w:rsidP="00FF3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  сельсовета                                                                     А.М. </w:t>
      </w:r>
      <w:proofErr w:type="spellStart"/>
      <w:r>
        <w:rPr>
          <w:sz w:val="28"/>
          <w:szCs w:val="28"/>
        </w:rPr>
        <w:t>Трунилин</w:t>
      </w:r>
      <w:proofErr w:type="spellEnd"/>
    </w:p>
    <w:p w:rsidR="00964947" w:rsidRDefault="00964947"/>
    <w:sectPr w:rsidR="0096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01ACE"/>
    <w:multiLevelType w:val="multilevel"/>
    <w:tmpl w:val="254658C4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765" w:hanging="420"/>
      </w:pPr>
    </w:lvl>
    <w:lvl w:ilvl="2">
      <w:start w:val="1"/>
      <w:numFmt w:val="decimal"/>
      <w:lvlText w:val="%1.%2.%3"/>
      <w:lvlJc w:val="left"/>
      <w:pPr>
        <w:ind w:left="1410" w:hanging="720"/>
      </w:pPr>
    </w:lvl>
    <w:lvl w:ilvl="3">
      <w:start w:val="1"/>
      <w:numFmt w:val="decimal"/>
      <w:lvlText w:val="%1.%2.%3.%4"/>
      <w:lvlJc w:val="left"/>
      <w:pPr>
        <w:ind w:left="2115" w:hanging="1080"/>
      </w:pPr>
    </w:lvl>
    <w:lvl w:ilvl="4">
      <w:start w:val="1"/>
      <w:numFmt w:val="decimal"/>
      <w:lvlText w:val="%1.%2.%3.%4.%5"/>
      <w:lvlJc w:val="left"/>
      <w:pPr>
        <w:ind w:left="2460" w:hanging="1080"/>
      </w:pPr>
    </w:lvl>
    <w:lvl w:ilvl="5">
      <w:start w:val="1"/>
      <w:numFmt w:val="decimal"/>
      <w:lvlText w:val="%1.%2.%3.%4.%5.%6"/>
      <w:lvlJc w:val="left"/>
      <w:pPr>
        <w:ind w:left="3165" w:hanging="1440"/>
      </w:pPr>
    </w:lvl>
    <w:lvl w:ilvl="6">
      <w:start w:val="1"/>
      <w:numFmt w:val="decimal"/>
      <w:lvlText w:val="%1.%2.%3.%4.%5.%6.%7"/>
      <w:lvlJc w:val="left"/>
      <w:pPr>
        <w:ind w:left="3510" w:hanging="1440"/>
      </w:pPr>
    </w:lvl>
    <w:lvl w:ilvl="7">
      <w:start w:val="1"/>
      <w:numFmt w:val="decimal"/>
      <w:lvlText w:val="%1.%2.%3.%4.%5.%6.%7.%8"/>
      <w:lvlJc w:val="left"/>
      <w:pPr>
        <w:ind w:left="4215" w:hanging="1800"/>
      </w:pPr>
    </w:lvl>
    <w:lvl w:ilvl="8">
      <w:start w:val="1"/>
      <w:numFmt w:val="decimal"/>
      <w:lvlText w:val="%1.%2.%3.%4.%5.%6.%7.%8.%9"/>
      <w:lvlJc w:val="left"/>
      <w:pPr>
        <w:ind w:left="49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891"/>
    <w:rsid w:val="008248A7"/>
    <w:rsid w:val="008B653F"/>
    <w:rsid w:val="00964947"/>
    <w:rsid w:val="00BC3891"/>
    <w:rsid w:val="00CF1179"/>
    <w:rsid w:val="00FF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85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F38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85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F3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.or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2018-08-03T03:53:00Z</dcterms:created>
  <dcterms:modified xsi:type="dcterms:W3CDTF">2018-09-10T08:22:00Z</dcterms:modified>
</cp:coreProperties>
</file>